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027" w:rsidRPr="009F4571" w:rsidRDefault="00094027" w:rsidP="00094027">
      <w:pPr>
        <w:adjustRightInd w:val="0"/>
        <w:snapToGrid w:val="0"/>
        <w:spacing w:line="300" w:lineRule="auto"/>
        <w:ind w:firstLine="640"/>
        <w:jc w:val="right"/>
        <w:rPr>
          <w:rFonts w:ascii="仿宋" w:eastAsia="仿宋" w:hAnsi="仿宋"/>
          <w:sz w:val="32"/>
          <w:szCs w:val="32"/>
        </w:rPr>
      </w:pPr>
      <w:r w:rsidRPr="009F4571">
        <w:rPr>
          <w:rFonts w:ascii="仿宋" w:eastAsia="仿宋" w:hAnsi="仿宋" w:hint="eastAsia"/>
          <w:sz w:val="32"/>
          <w:szCs w:val="32"/>
        </w:rPr>
        <w:t xml:space="preserve">       </w:t>
      </w:r>
    </w:p>
    <w:p w:rsidR="00094027" w:rsidRPr="009F4571" w:rsidRDefault="00094027" w:rsidP="00094027">
      <w:pPr>
        <w:adjustRightInd w:val="0"/>
        <w:snapToGrid w:val="0"/>
        <w:spacing w:line="300" w:lineRule="auto"/>
        <w:ind w:right="320"/>
        <w:jc w:val="left"/>
        <w:rPr>
          <w:rFonts w:ascii="黑体" w:eastAsia="黑体" w:hAnsi="黑体"/>
          <w:sz w:val="32"/>
          <w:szCs w:val="32"/>
        </w:rPr>
      </w:pPr>
      <w:r w:rsidRPr="009F4571">
        <w:rPr>
          <w:rFonts w:ascii="黑体" w:eastAsia="黑体" w:hAnsi="黑体" w:hint="eastAsia"/>
          <w:sz w:val="32"/>
          <w:szCs w:val="32"/>
        </w:rPr>
        <w:t>附件</w:t>
      </w:r>
    </w:p>
    <w:p w:rsidR="00094027" w:rsidRPr="009F4571" w:rsidRDefault="00094027" w:rsidP="00094027">
      <w:pPr>
        <w:adjustRightInd w:val="0"/>
        <w:snapToGrid w:val="0"/>
        <w:spacing w:line="300" w:lineRule="auto"/>
        <w:jc w:val="center"/>
        <w:rPr>
          <w:rFonts w:ascii="仿宋" w:eastAsia="仿宋" w:hAnsi="仿宋"/>
          <w:b/>
          <w:bCs/>
          <w:sz w:val="32"/>
          <w:szCs w:val="32"/>
        </w:rPr>
      </w:pPr>
      <w:r w:rsidRPr="009F4571">
        <w:rPr>
          <w:rFonts w:ascii="仿宋" w:eastAsia="仿宋" w:hAnsi="仿宋" w:hint="eastAsia"/>
          <w:b/>
          <w:bCs/>
          <w:sz w:val="32"/>
          <w:szCs w:val="32"/>
        </w:rPr>
        <w:t>上海外国语大学学生违纪处分规定</w:t>
      </w:r>
    </w:p>
    <w:p w:rsidR="00094027" w:rsidRPr="009F4571" w:rsidRDefault="00094027" w:rsidP="00094027">
      <w:pPr>
        <w:adjustRightInd w:val="0"/>
        <w:snapToGrid w:val="0"/>
        <w:spacing w:line="300" w:lineRule="auto"/>
        <w:jc w:val="center"/>
        <w:rPr>
          <w:rFonts w:ascii="仿宋" w:eastAsia="仿宋" w:hAnsi="仿宋"/>
          <w:sz w:val="32"/>
          <w:szCs w:val="32"/>
        </w:rPr>
      </w:pPr>
      <w:r w:rsidRPr="009F4571">
        <w:rPr>
          <w:rFonts w:ascii="仿宋" w:eastAsia="仿宋" w:hAnsi="仿宋" w:hint="eastAsia"/>
          <w:sz w:val="32"/>
          <w:szCs w:val="32"/>
        </w:rPr>
        <w:t>（上外学〔2017〕1号文；上外学〔2018〕12号第一次修改；</w:t>
      </w:r>
    </w:p>
    <w:p w:rsidR="00094027" w:rsidRPr="009F4571" w:rsidRDefault="00094027" w:rsidP="00094027">
      <w:pPr>
        <w:adjustRightInd w:val="0"/>
        <w:snapToGrid w:val="0"/>
        <w:spacing w:line="300" w:lineRule="auto"/>
        <w:jc w:val="center"/>
        <w:rPr>
          <w:rFonts w:ascii="仿宋" w:eastAsia="仿宋" w:hAnsi="仿宋"/>
          <w:sz w:val="32"/>
          <w:szCs w:val="32"/>
        </w:rPr>
      </w:pPr>
      <w:r w:rsidRPr="009F4571">
        <w:rPr>
          <w:rFonts w:ascii="仿宋" w:eastAsia="仿宋" w:hAnsi="仿宋" w:hint="eastAsia"/>
          <w:sz w:val="32"/>
          <w:szCs w:val="32"/>
        </w:rPr>
        <w:t>上外学〔2019〕</w:t>
      </w:r>
      <w:r>
        <w:rPr>
          <w:rFonts w:ascii="仿宋" w:eastAsia="仿宋" w:hAnsi="仿宋"/>
          <w:sz w:val="32"/>
          <w:szCs w:val="32"/>
        </w:rPr>
        <w:t>15</w:t>
      </w:r>
      <w:r w:rsidRPr="009F4571">
        <w:rPr>
          <w:rFonts w:ascii="仿宋" w:eastAsia="仿宋" w:hAnsi="仿宋" w:hint="eastAsia"/>
          <w:sz w:val="32"/>
          <w:szCs w:val="32"/>
        </w:rPr>
        <w:t>号第二次修改；）</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 xml:space="preserve"> </w:t>
      </w:r>
    </w:p>
    <w:p w:rsidR="00094027" w:rsidRPr="009F4571" w:rsidRDefault="00094027" w:rsidP="00094027">
      <w:pPr>
        <w:numPr>
          <w:ilvl w:val="0"/>
          <w:numId w:val="1"/>
        </w:numPr>
        <w:adjustRightInd w:val="0"/>
        <w:snapToGrid w:val="0"/>
        <w:spacing w:line="300" w:lineRule="auto"/>
        <w:jc w:val="center"/>
        <w:rPr>
          <w:rFonts w:ascii="仿宋" w:eastAsia="仿宋" w:hAnsi="仿宋"/>
          <w:b/>
          <w:bCs/>
          <w:sz w:val="32"/>
          <w:szCs w:val="32"/>
        </w:rPr>
      </w:pPr>
      <w:r w:rsidRPr="009F4571">
        <w:rPr>
          <w:rFonts w:ascii="仿宋" w:eastAsia="仿宋" w:hAnsi="仿宋" w:hint="eastAsia"/>
          <w:b/>
          <w:bCs/>
          <w:sz w:val="32"/>
          <w:szCs w:val="32"/>
        </w:rPr>
        <w:t xml:space="preserve"> 总  则</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 xml:space="preserve"> </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第一条  为建立正常的教育教学秩序和生活秩序，加强学校校风建设，保证高质量外语人才的培养，根据《普通高等学校学生管理规定》《上海外国语大学章程》等有关规定，结合我校实际情况，制定本规定。</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第二条  凡在我校接受普通高等学历教育的本科生和研究生的管理均适用本规定。</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第三条  对学生的任何处分，是学生在校期间表现的历史记载，任何人不得随意撤销，处分及解除处分材料应当真实完整地归入学生档案。</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第四条  受处分者在处</w:t>
      </w:r>
      <w:proofErr w:type="gramStart"/>
      <w:r w:rsidRPr="009F4571">
        <w:rPr>
          <w:rFonts w:ascii="仿宋" w:eastAsia="仿宋" w:hAnsi="仿宋" w:hint="eastAsia"/>
          <w:kern w:val="0"/>
          <w:sz w:val="32"/>
          <w:szCs w:val="32"/>
        </w:rPr>
        <w:t>分期内</w:t>
      </w:r>
      <w:proofErr w:type="gramEnd"/>
      <w:r w:rsidRPr="009F4571">
        <w:rPr>
          <w:rFonts w:ascii="仿宋" w:eastAsia="仿宋" w:hAnsi="仿宋" w:hint="eastAsia"/>
          <w:kern w:val="0"/>
          <w:sz w:val="32"/>
          <w:szCs w:val="32"/>
        </w:rPr>
        <w:t>不享有各类评奖、评优的资格。</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第五条  对有违法、违规、违纪行为的学生，学校视情节轻重给以批评教育或纪律处分。处分依据轻重程度</w:t>
      </w:r>
      <w:proofErr w:type="gramStart"/>
      <w:r w:rsidRPr="009F4571">
        <w:rPr>
          <w:rFonts w:ascii="仿宋" w:eastAsia="仿宋" w:hAnsi="仿宋" w:hint="eastAsia"/>
          <w:kern w:val="0"/>
          <w:sz w:val="32"/>
          <w:szCs w:val="32"/>
        </w:rPr>
        <w:t>分下列</w:t>
      </w:r>
      <w:proofErr w:type="gramEnd"/>
      <w:r w:rsidRPr="009F4571">
        <w:rPr>
          <w:rFonts w:ascii="仿宋" w:eastAsia="仿宋" w:hAnsi="仿宋" w:hint="eastAsia"/>
          <w:kern w:val="0"/>
          <w:sz w:val="32"/>
          <w:szCs w:val="32"/>
        </w:rPr>
        <w:t>五种：警告、严重警告、记过、留校察看、开除学籍。警告处分的期限为六个月，严重警告、记过处分的期限为九个月，留校察看处分的期限为一年，从处分决定送达之日起计算。如在留校察看期间继续违纪，给以开除学籍处分。处分到期学生可按照学校规定程序申请解除，当年毕业学生可以酌情</w:t>
      </w:r>
      <w:r w:rsidRPr="009F4571">
        <w:rPr>
          <w:rFonts w:ascii="仿宋" w:eastAsia="仿宋" w:hAnsi="仿宋" w:hint="eastAsia"/>
          <w:kern w:val="0"/>
          <w:sz w:val="32"/>
          <w:szCs w:val="32"/>
        </w:rPr>
        <w:lastRenderedPageBreak/>
        <w:t>缩短处分期限。</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第六条  受处分的学生在处分期休学的，休学的时间不计入处分期限。</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第七条  学生有下列情形之一的，应当从重给以处分：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（一）在共同违纪行为中起主要作用，或者引诱、教唆、胁迫他人违纪的；</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（二）违纪以后拒不承认错误的；</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（三）有数种违纪行为的；</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（四）受处分期间又有新的违纪行为的。原处分期限与新处分期限累计实施。</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第八条  学生有下列情形之一的，可以给以从轻或者减轻处分：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（一）在违纪过程中，自动放弃违纪或者自动有效地防止违纪结果发生的；</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（二）在共同违纪行为中起次要作用，或者被胁迫参加的；</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（三）违纪时不满十八周岁的；</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（四）违纪以后主动承认错误，如实供述自己的违纪行为，态度端正的；</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（五）揭发他人违纪行为，查证属实，或者提供重要线索，协助学校调查违纪事实、收集有关证据的。</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第九条  学校在调查过程中发现学生有违反法律法规行为的，将转交国家机关处理。学生违反法律法规，受到司法、公安、行政等部门处罚的，学校均应给以校纪处分：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（一）依《中华人民共和国治安管理处罚法》，被处以警告或罚款者，学校将视情节轻重，给以警告以上处分；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（二）依《中华人民共和国治安管理处罚法》，被处以</w:t>
      </w:r>
      <w:r w:rsidRPr="009F4571">
        <w:rPr>
          <w:rFonts w:ascii="仿宋" w:eastAsia="仿宋" w:hAnsi="仿宋" w:hint="eastAsia"/>
          <w:kern w:val="0"/>
          <w:sz w:val="32"/>
          <w:szCs w:val="32"/>
        </w:rPr>
        <w:lastRenderedPageBreak/>
        <w:t>行政拘留者，学校将视情节轻重，给以记过以上处分。情节严重、性质恶劣的，可以给以开除学籍处分；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（三）被依法采取刑事强制措施者，待解除刑事强制措施以后，学校将视其有无违法犯罪行为及情节轻重决定是否给以处分；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（四）因违法犯罪已被司法机关立案侦查，犯罪事实清楚，但因种种原因被免于刑事处罚或免予起诉者，学校将视情节轻重，给以留校察看或开除学籍处分；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（五）被判处管制、拘役者，</w:t>
      </w:r>
      <w:proofErr w:type="gramStart"/>
      <w:r w:rsidRPr="009F4571">
        <w:rPr>
          <w:rFonts w:ascii="仿宋" w:eastAsia="仿宋" w:hAnsi="仿宋" w:hint="eastAsia"/>
          <w:kern w:val="0"/>
          <w:sz w:val="32"/>
          <w:szCs w:val="32"/>
        </w:rPr>
        <w:t>待司法</w:t>
      </w:r>
      <w:proofErr w:type="gramEnd"/>
      <w:r w:rsidRPr="009F4571">
        <w:rPr>
          <w:rFonts w:ascii="仿宋" w:eastAsia="仿宋" w:hAnsi="仿宋" w:hint="eastAsia"/>
          <w:kern w:val="0"/>
          <w:sz w:val="32"/>
          <w:szCs w:val="32"/>
        </w:rPr>
        <w:t>判决书生效后，学校将视情节轻重，给以留校察看或开除学籍处分；被判处有期徒刑及以上刑罚者，</w:t>
      </w:r>
      <w:proofErr w:type="gramStart"/>
      <w:r w:rsidRPr="009F4571">
        <w:rPr>
          <w:rFonts w:ascii="仿宋" w:eastAsia="仿宋" w:hAnsi="仿宋" w:hint="eastAsia"/>
          <w:kern w:val="0"/>
          <w:sz w:val="32"/>
          <w:szCs w:val="32"/>
        </w:rPr>
        <w:t>待司法</w:t>
      </w:r>
      <w:proofErr w:type="gramEnd"/>
      <w:r w:rsidRPr="009F4571">
        <w:rPr>
          <w:rFonts w:ascii="仿宋" w:eastAsia="仿宋" w:hAnsi="仿宋" w:hint="eastAsia"/>
          <w:kern w:val="0"/>
          <w:sz w:val="32"/>
          <w:szCs w:val="32"/>
        </w:rPr>
        <w:t>判决书生效后，学校将给以开除学籍处分。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（六）其他违法行为，被国家机关处罚的，学校根据情况给以相应校纪处分。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第十条  违反宪法，反对四项基本原则、破坏安定团结、扰乱社会秩序的；违反本规定和学校其他规定，严重影响学校教育教学秩序、生活秩序以及公共场所管理秩序的；侵害其他个人、组织合法权益，造成严重后果的；屡次违反学校规定受到纪律处分，经教育不改的，可以给以开除学籍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违反本规定和学校其他规定，侵害其他个人、组织合法权益，违反公序良俗或学校管理秩序，未造成严重后果的，由学校根据相关情节给以相应处分。</w:t>
      </w:r>
    </w:p>
    <w:p w:rsidR="00094027" w:rsidRPr="009F4571" w:rsidRDefault="00094027" w:rsidP="00094027">
      <w:pPr>
        <w:adjustRightInd w:val="0"/>
        <w:snapToGrid w:val="0"/>
        <w:spacing w:line="300" w:lineRule="auto"/>
        <w:jc w:val="center"/>
        <w:rPr>
          <w:rFonts w:ascii="仿宋" w:eastAsia="仿宋" w:hAnsi="仿宋"/>
          <w:kern w:val="0"/>
          <w:sz w:val="32"/>
          <w:szCs w:val="32"/>
        </w:rPr>
      </w:pPr>
      <w:r w:rsidRPr="009F4571">
        <w:rPr>
          <w:rFonts w:ascii="仿宋" w:eastAsia="仿宋" w:hAnsi="仿宋" w:hint="eastAsia"/>
          <w:kern w:val="0"/>
          <w:sz w:val="32"/>
          <w:szCs w:val="32"/>
        </w:rPr>
        <w:t xml:space="preserve"> </w:t>
      </w:r>
    </w:p>
    <w:p w:rsidR="00094027" w:rsidRPr="009F4571" w:rsidRDefault="00094027" w:rsidP="00094027">
      <w:pPr>
        <w:numPr>
          <w:ilvl w:val="0"/>
          <w:numId w:val="1"/>
        </w:numPr>
        <w:adjustRightInd w:val="0"/>
        <w:snapToGrid w:val="0"/>
        <w:spacing w:line="300" w:lineRule="auto"/>
        <w:jc w:val="center"/>
        <w:rPr>
          <w:rFonts w:ascii="仿宋" w:eastAsia="仿宋" w:hAnsi="仿宋"/>
          <w:b/>
          <w:bCs/>
          <w:sz w:val="32"/>
          <w:szCs w:val="32"/>
        </w:rPr>
      </w:pPr>
      <w:r w:rsidRPr="009F4571">
        <w:rPr>
          <w:rFonts w:ascii="仿宋" w:eastAsia="仿宋" w:hAnsi="仿宋" w:hint="eastAsia"/>
          <w:b/>
          <w:bCs/>
          <w:sz w:val="32"/>
          <w:szCs w:val="32"/>
        </w:rPr>
        <w:t xml:space="preserve"> 违反校纪的行为及处分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 xml:space="preserve"> </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第十一条  对赌博者，作如下处理：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（一）为赌博提供条件者，给以严重警告以上处分；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lastRenderedPageBreak/>
        <w:t>（二）首次参与赌博者，给以严重警告以上处分；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（三）屡次参与赌博者，给以留校察看或开除学籍处分；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（四）组织、策划任何规模、形式的赌博者，给以留校察看或开除学籍处分。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第十二条  对打架斗殴者，作如下处理：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（一）唆使、煽动他人打架或策划、挑起群殴并造成一定后果者，给以记过以上处分；造成严重后果者，给以开除学籍处分；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（二）动手打人，未造成他人受伤的，给以警告以上处分；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（三）致他人轻伤者，给以留校察看或开除学籍处分；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（四）致他人重伤者，给以开除学籍处分；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（五）以“劝架”为名，偏袒一方，导致打架斗殴事态发展，给以严重警告以上处分；造成严重后果者，给以开除学籍处分；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（六）对有下列行为者，从重处分：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 xml:space="preserve"> 1. 侮辱、殴打教职工者；</w:t>
      </w:r>
      <w:r w:rsidRPr="009F4571">
        <w:rPr>
          <w:rFonts w:ascii="仿宋" w:eastAsia="仿宋" w:hAnsi="仿宋" w:hint="eastAsia"/>
          <w:kern w:val="0"/>
          <w:sz w:val="32"/>
          <w:szCs w:val="32"/>
        </w:rPr>
        <w:tab/>
      </w:r>
      <w:r w:rsidRPr="009F4571">
        <w:rPr>
          <w:rFonts w:ascii="仿宋" w:eastAsia="仿宋" w:hAnsi="仿宋" w:hint="eastAsia"/>
          <w:kern w:val="0"/>
          <w:sz w:val="32"/>
          <w:szCs w:val="32"/>
        </w:rPr>
        <w:tab/>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 xml:space="preserve"> 2. 斗殴事件已中止，事后又报复者。</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（七）故意为他人打架提供凶器，给以记过以上处分；造成后果者，给以开除学籍处分。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第十三条  为他人作伪证，并对调查造成困难者，给以严重警告以上处分。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第十四条  起哄、恶意煽动闹事者、肇事者（如在寝室、教室、食堂、图书馆等学校公共场所起哄，往窗外掷瓶罐等物，敲打脸盆，破坏桌椅门窗等公物，焚烧物品等），给以警告以上处分。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第十五条  酒后闹事者，给以警告以上处分。</w:t>
      </w:r>
    </w:p>
    <w:p w:rsidR="00094027" w:rsidRPr="009F4571" w:rsidRDefault="00094027" w:rsidP="00094027">
      <w:pPr>
        <w:adjustRightInd w:val="0"/>
        <w:snapToGrid w:val="0"/>
        <w:spacing w:line="300" w:lineRule="auto"/>
        <w:ind w:firstLine="640"/>
        <w:rPr>
          <w:rFonts w:ascii="仿宋" w:eastAsia="仿宋" w:hAnsi="仿宋"/>
          <w:sz w:val="32"/>
          <w:szCs w:val="32"/>
        </w:rPr>
      </w:pPr>
      <w:r w:rsidRPr="009F4571">
        <w:rPr>
          <w:rFonts w:ascii="仿宋" w:eastAsia="仿宋" w:hAnsi="仿宋" w:hint="eastAsia"/>
          <w:kern w:val="0"/>
          <w:sz w:val="32"/>
          <w:szCs w:val="32"/>
        </w:rPr>
        <w:lastRenderedPageBreak/>
        <w:t>第十六条</w:t>
      </w:r>
      <w:r w:rsidRPr="009F4571">
        <w:rPr>
          <w:rFonts w:ascii="仿宋" w:eastAsia="仿宋" w:hAnsi="仿宋" w:hint="eastAsia"/>
          <w:sz w:val="32"/>
          <w:szCs w:val="32"/>
        </w:rPr>
        <w:t xml:space="preserve">  有侮辱、猥亵他人行为者，在浴室、厕所等场所行为不轨者，给以严重警告以上处分；情节严重者给以开除学籍处分。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第十七条  在学生寝室内留宿非本寝室人员或在他人寝室留宿者，造成不良影响的，给以记过以上处分；情节严重者，给以开除学籍处分。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第十八条  阅读淫秽、封建迷信、邪教、暴力恐怖等书籍、报刊、网站、移动终端，或收看（收听）相关音像制品者，给以记过以上处分。有制造、传播、复制、贩卖行为者，给以开除学籍处分。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第十九条  有吸毒行为者，学校将视情节轻重，给以留校察看以上处分。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第二十条  参与非法传销活动者，给以记过以上处分。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第二十一条  在校内进行宗教活动者，给以记过以上处分；进行邪教、封建迷信活动者，给以留校察看或开除学籍处分；进行非法传教者，给以开除学籍处分。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第二十二条  在对外交往中，有下列行为的，作如下处理：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（一）利用不正当手段索取钱物者，给以警告以上处分；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（二）不尊重对方民族历史、政治派别、风俗习惯、宗教信仰，给以警告以上处分；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（三）擅自行动并造成不良影响的，给以严重警告以上处分。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第二十三条  未经批准组织社会团体或校内非社会团体的，给以警告以上处分。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第二十四条  擅自拆除公用设备，损坏公共财物；任意撕毁、剪裁学校图书资料；未经学校有关部门批准，私自随</w:t>
      </w:r>
      <w:r w:rsidRPr="009F4571">
        <w:rPr>
          <w:rFonts w:ascii="仿宋" w:eastAsia="仿宋" w:hAnsi="仿宋" w:hint="eastAsia"/>
          <w:kern w:val="0"/>
          <w:sz w:val="32"/>
          <w:szCs w:val="32"/>
        </w:rPr>
        <w:lastRenderedPageBreak/>
        <w:t>意悬挂、张贴或发放启事、广告、海报等，情节严重者，给以警告以上处分。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第二十五条</w:t>
      </w:r>
      <w:r w:rsidRPr="009F4571">
        <w:rPr>
          <w:rFonts w:ascii="仿宋" w:eastAsia="仿宋" w:hAnsi="仿宋" w:hint="eastAsia"/>
          <w:b/>
          <w:bCs/>
          <w:kern w:val="0"/>
          <w:sz w:val="32"/>
          <w:szCs w:val="32"/>
        </w:rPr>
        <w:t xml:space="preserve">  </w:t>
      </w:r>
      <w:r w:rsidRPr="009F4571">
        <w:rPr>
          <w:rFonts w:ascii="仿宋" w:eastAsia="仿宋" w:hAnsi="仿宋" w:hint="eastAsia"/>
          <w:kern w:val="0"/>
          <w:sz w:val="32"/>
          <w:szCs w:val="32"/>
        </w:rPr>
        <w:t>未经学校允许，擅自组织、协助他人或机构在校内开展活动；擅自以他人、学校或校内组织的名义开展活动；冒充他人签名，情节严重者；给以警告以上处分。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第二十六条</w:t>
      </w:r>
      <w:r w:rsidRPr="009F4571">
        <w:rPr>
          <w:rFonts w:ascii="仿宋" w:eastAsia="仿宋" w:hAnsi="仿宋" w:hint="eastAsia"/>
          <w:b/>
          <w:bCs/>
          <w:kern w:val="0"/>
          <w:sz w:val="32"/>
          <w:szCs w:val="32"/>
        </w:rPr>
        <w:t xml:space="preserve">  </w:t>
      </w:r>
      <w:r w:rsidRPr="009F4571">
        <w:rPr>
          <w:rFonts w:ascii="仿宋" w:eastAsia="仿宋" w:hAnsi="仿宋" w:hint="eastAsia"/>
          <w:kern w:val="0"/>
          <w:sz w:val="32"/>
          <w:szCs w:val="32"/>
        </w:rPr>
        <w:t>违章使用电器，如使用（包括但不限于）热得快、电热水壶、电炉、电热杯、电磁炉、电饭煲、电炒锅、电取暖器、电熨斗、</w:t>
      </w:r>
      <w:proofErr w:type="gramStart"/>
      <w:r w:rsidRPr="009F4571">
        <w:rPr>
          <w:rFonts w:ascii="仿宋" w:eastAsia="仿宋" w:hAnsi="仿宋" w:hint="eastAsia"/>
          <w:kern w:val="0"/>
          <w:sz w:val="32"/>
          <w:szCs w:val="32"/>
        </w:rPr>
        <w:t>烤鞋器</w:t>
      </w:r>
      <w:proofErr w:type="gramEnd"/>
      <w:r w:rsidRPr="009F4571">
        <w:rPr>
          <w:rFonts w:ascii="仿宋" w:eastAsia="仿宋" w:hAnsi="仿宋" w:hint="eastAsia"/>
          <w:kern w:val="0"/>
          <w:sz w:val="32"/>
          <w:szCs w:val="32"/>
        </w:rPr>
        <w:t>、电热毯、电夹板、卷发棒、微波炉、450W（寝室为单元）以上大功率电器或电热电器；违章使用电热设备及煤油炉、酒精炉、蜡烛等；违章在学生公寓（宿舍）内燃放烟花爆竹，在室内焚烧废纸和其他物品；</w:t>
      </w:r>
      <w:r w:rsidRPr="009F4571">
        <w:rPr>
          <w:rFonts w:ascii="仿宋" w:eastAsia="仿宋" w:hAnsi="仿宋" w:hint="eastAsia"/>
          <w:color w:val="000000"/>
          <w:kern w:val="0"/>
          <w:sz w:val="32"/>
          <w:szCs w:val="32"/>
        </w:rPr>
        <w:t>违章私拉（拆）乱接电源，水管、网络等线路</w:t>
      </w:r>
      <w:r w:rsidRPr="009F4571">
        <w:rPr>
          <w:rFonts w:ascii="仿宋" w:eastAsia="仿宋" w:hAnsi="仿宋" w:hint="eastAsia"/>
          <w:kern w:val="0"/>
          <w:sz w:val="32"/>
          <w:szCs w:val="32"/>
        </w:rPr>
        <w:t>；违章</w:t>
      </w:r>
      <w:r w:rsidRPr="009F4571">
        <w:rPr>
          <w:rFonts w:ascii="仿宋" w:eastAsia="仿宋" w:hAnsi="仿宋" w:hint="eastAsia"/>
          <w:color w:val="000000"/>
          <w:sz w:val="32"/>
          <w:szCs w:val="32"/>
        </w:rPr>
        <w:t>遮挡、拆卸、破坏监控等技</w:t>
      </w:r>
      <w:proofErr w:type="gramStart"/>
      <w:r w:rsidRPr="009F4571">
        <w:rPr>
          <w:rFonts w:ascii="仿宋" w:eastAsia="仿宋" w:hAnsi="仿宋" w:hint="eastAsia"/>
          <w:color w:val="000000"/>
          <w:sz w:val="32"/>
          <w:szCs w:val="32"/>
        </w:rPr>
        <w:t>防安全</w:t>
      </w:r>
      <w:proofErr w:type="gramEnd"/>
      <w:r w:rsidRPr="009F4571">
        <w:rPr>
          <w:rFonts w:ascii="仿宋" w:eastAsia="仿宋" w:hAnsi="仿宋" w:hint="eastAsia"/>
          <w:color w:val="000000"/>
          <w:sz w:val="32"/>
          <w:szCs w:val="32"/>
        </w:rPr>
        <w:t>设备者，</w:t>
      </w:r>
      <w:r w:rsidRPr="009F4571">
        <w:rPr>
          <w:rFonts w:ascii="仿宋" w:eastAsia="仿宋" w:hAnsi="仿宋" w:hint="eastAsia"/>
          <w:kern w:val="0"/>
          <w:sz w:val="32"/>
          <w:szCs w:val="32"/>
        </w:rPr>
        <w:t>暂</w:t>
      </w:r>
      <w:proofErr w:type="gramStart"/>
      <w:r w:rsidRPr="009F4571">
        <w:rPr>
          <w:rFonts w:ascii="仿宋" w:eastAsia="仿宋" w:hAnsi="仿宋" w:hint="eastAsia"/>
          <w:kern w:val="0"/>
          <w:sz w:val="32"/>
          <w:szCs w:val="32"/>
        </w:rPr>
        <w:t>扣上述</w:t>
      </w:r>
      <w:proofErr w:type="gramEnd"/>
      <w:r w:rsidRPr="009F4571">
        <w:rPr>
          <w:rFonts w:ascii="仿宋" w:eastAsia="仿宋" w:hAnsi="仿宋" w:hint="eastAsia"/>
          <w:kern w:val="0"/>
          <w:sz w:val="32"/>
          <w:szCs w:val="32"/>
        </w:rPr>
        <w:t>物品，造成设备损坏的应照价赔偿，可给以警告以上处分；引起火警、火灾者，除经济赔偿外，给以留校察看或开除学籍处分。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第二十七条  从事不良借贷（如“高利贷”）者，给以记过以上处分。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第二十八条  有偷窃行为者，给以警告以上处分。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第二十九条  弄虚作假，骗取国家、社会资助者，退还所受资助，给以警告以上处分。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第三十条  在公共危机时期或突发事件中，不遵守学校规定者，给以记过以上处分。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第三十一条  未经批准参加大型集会、游行、示威等活动者，给以警告以上处分；情节严重或屡犯者从重处分。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第三十二条  登录非法网站，用网络散布反动、虚假、危害公共秩序或安全的信息，传播非法文字、音频、视频资料等，给以记过以上处分。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lastRenderedPageBreak/>
        <w:t>第三十三条  利用电脑、网络或其它通信工具进行非法活动，侵害他人权益，攻击、侵入他人计算机和移动通讯网络系统者，给以严重警告以上处分；影响恶劣，情节严重者，给以开除学籍处分。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第三十四条  违反国家规定，制作、贩卖、传播违法报纸、期刊、图书、音像制品等出版物者，给以警告以上处分。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第三十五条  从事或参与有损大学生形象，有悖社会公序良俗的活动者，给以警告以上处分。</w:t>
      </w:r>
    </w:p>
    <w:p w:rsidR="00094027" w:rsidRPr="009F4571" w:rsidRDefault="00094027" w:rsidP="00094027">
      <w:pPr>
        <w:adjustRightInd w:val="0"/>
        <w:snapToGrid w:val="0"/>
        <w:spacing w:line="300" w:lineRule="auto"/>
        <w:ind w:firstLine="640"/>
        <w:rPr>
          <w:rFonts w:ascii="仿宋" w:eastAsia="仿宋" w:hAnsi="仿宋"/>
          <w:sz w:val="32"/>
          <w:szCs w:val="32"/>
        </w:rPr>
      </w:pPr>
      <w:r w:rsidRPr="009F4571">
        <w:rPr>
          <w:rFonts w:ascii="仿宋" w:eastAsia="仿宋" w:hAnsi="仿宋" w:hint="eastAsia"/>
          <w:kern w:val="0"/>
          <w:sz w:val="32"/>
          <w:szCs w:val="32"/>
        </w:rPr>
        <w:t xml:space="preserve">第三十六条  </w:t>
      </w:r>
      <w:r w:rsidRPr="009F4571">
        <w:rPr>
          <w:rFonts w:ascii="仿宋" w:eastAsia="仿宋" w:hAnsi="仿宋" w:hint="eastAsia"/>
          <w:sz w:val="32"/>
          <w:szCs w:val="32"/>
        </w:rPr>
        <w:t>未按学校规定办理相关手续，擅自出国（境）；因公出国（境）后逾期不归者，给以严重警告以上处分。</w:t>
      </w:r>
    </w:p>
    <w:p w:rsidR="00094027" w:rsidRPr="009F4571" w:rsidRDefault="00094027" w:rsidP="00094027">
      <w:pPr>
        <w:adjustRightInd w:val="0"/>
        <w:snapToGrid w:val="0"/>
        <w:spacing w:line="300" w:lineRule="auto"/>
        <w:ind w:firstLine="640"/>
        <w:rPr>
          <w:rFonts w:ascii="仿宋" w:eastAsia="仿宋" w:hAnsi="仿宋"/>
          <w:color w:val="333333"/>
          <w:sz w:val="32"/>
          <w:szCs w:val="32"/>
          <w:shd w:val="clear" w:color="auto" w:fill="FFFFFF"/>
        </w:rPr>
      </w:pPr>
      <w:r w:rsidRPr="009F4571">
        <w:rPr>
          <w:rFonts w:ascii="仿宋" w:eastAsia="仿宋" w:hAnsi="仿宋" w:hint="eastAsia"/>
          <w:kern w:val="0"/>
          <w:sz w:val="32"/>
          <w:szCs w:val="32"/>
        </w:rPr>
        <w:t xml:space="preserve">第三十七条  </w:t>
      </w:r>
      <w:r w:rsidRPr="009F4571">
        <w:rPr>
          <w:rFonts w:ascii="仿宋" w:eastAsia="仿宋" w:hAnsi="仿宋" w:cs="宋体" w:hint="eastAsia"/>
          <w:color w:val="000000"/>
          <w:sz w:val="32"/>
          <w:szCs w:val="32"/>
        </w:rPr>
        <w:t>学生违反学习纪律或有学术不端行为的，作如下处理：</w:t>
      </w:r>
    </w:p>
    <w:p w:rsidR="00094027" w:rsidRPr="009F4571" w:rsidRDefault="00094027" w:rsidP="00094027">
      <w:pPr>
        <w:adjustRightInd w:val="0"/>
        <w:snapToGrid w:val="0"/>
        <w:spacing w:line="300" w:lineRule="auto"/>
        <w:ind w:firstLine="640"/>
        <w:rPr>
          <w:rFonts w:ascii="仿宋" w:eastAsia="仿宋" w:hAnsi="仿宋"/>
          <w:kern w:val="0"/>
          <w:sz w:val="32"/>
          <w:szCs w:val="32"/>
          <w:shd w:val="clear" w:color="auto" w:fill="FFFFFF"/>
        </w:rPr>
      </w:pPr>
      <w:r w:rsidRPr="009F4571">
        <w:rPr>
          <w:rFonts w:ascii="仿宋" w:eastAsia="仿宋" w:hAnsi="仿宋" w:cs="宋体" w:hint="eastAsia"/>
          <w:kern w:val="0"/>
          <w:sz w:val="32"/>
          <w:szCs w:val="32"/>
        </w:rPr>
        <w:t>（一）若发现学生违反考试规则和考试纪律，应根据其违纪情况，予以认定和处理。</w:t>
      </w:r>
    </w:p>
    <w:p w:rsidR="00094027" w:rsidRPr="009F4571" w:rsidRDefault="00094027" w:rsidP="00094027">
      <w:pPr>
        <w:adjustRightInd w:val="0"/>
        <w:snapToGrid w:val="0"/>
        <w:spacing w:line="300" w:lineRule="auto"/>
        <w:rPr>
          <w:rFonts w:ascii="仿宋" w:eastAsia="仿宋" w:hAnsi="仿宋"/>
          <w:kern w:val="0"/>
          <w:sz w:val="32"/>
          <w:szCs w:val="32"/>
        </w:rPr>
      </w:pPr>
      <w:r w:rsidRPr="009F4571">
        <w:rPr>
          <w:rFonts w:ascii="仿宋" w:eastAsia="仿宋" w:hAnsi="仿宋" w:cs="宋体" w:hint="eastAsia"/>
          <w:kern w:val="0"/>
          <w:sz w:val="32"/>
          <w:szCs w:val="32"/>
        </w:rPr>
        <w:t xml:space="preserve">    1．学生有下列情形之一且不听劝阻者，视为违反考试纪律，给以警告处分：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cs="宋体" w:hint="eastAsia"/>
          <w:kern w:val="0"/>
          <w:sz w:val="32"/>
          <w:szCs w:val="32"/>
        </w:rPr>
        <w:t>(1) 进入考场后，未按规定或监考人员要求就座者；</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cs="宋体" w:hint="eastAsia"/>
          <w:kern w:val="0"/>
          <w:sz w:val="32"/>
          <w:szCs w:val="32"/>
        </w:rPr>
        <w:t>(2) 虽未使用，但至发卷时，仍未将手机、书包、电子词典、书籍、工具书、讲义、笔记、计算器、电子存储记忆录放设备、其他具有发送或接收信息功能的设备等物品放在指定位置者（如考试另有要求时除外）；</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cs="宋体" w:hint="eastAsia"/>
          <w:kern w:val="0"/>
          <w:sz w:val="32"/>
          <w:szCs w:val="32"/>
        </w:rPr>
        <w:t>(3) 未经监考人员同意传递考试用具者；</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cs="宋体" w:hint="eastAsia"/>
          <w:kern w:val="0"/>
          <w:sz w:val="32"/>
          <w:szCs w:val="32"/>
        </w:rPr>
        <w:t>(4) 考试开始信号发出前答题或者考试结束信号发出后继续答题者；</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cs="宋体" w:hint="eastAsia"/>
          <w:kern w:val="0"/>
          <w:sz w:val="32"/>
          <w:szCs w:val="32"/>
        </w:rPr>
        <w:t>(5) 开卷考试中未经允许借用他人的参考资料、计算器等物品者；</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cs="宋体" w:hint="eastAsia"/>
          <w:kern w:val="0"/>
          <w:sz w:val="32"/>
          <w:szCs w:val="32"/>
        </w:rPr>
        <w:lastRenderedPageBreak/>
        <w:t>(6) 交卷后仍在考场逗留或在考场附近高声喧哗者；</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cs="宋体" w:hint="eastAsia"/>
          <w:kern w:val="0"/>
          <w:sz w:val="32"/>
          <w:szCs w:val="32"/>
        </w:rPr>
        <w:t>(7) 其他违反考场规则但尚未构成作弊的行为。</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cs="宋体" w:hint="eastAsia"/>
          <w:kern w:val="0"/>
          <w:sz w:val="32"/>
          <w:szCs w:val="32"/>
        </w:rPr>
        <w:t>2．学生有下列情形之一者，视为严重违反考试纪律，视情节轻重给以严重警告或记过处分，该门课程考试成绩记为无效，考试违纪情况据实记载：</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cs="宋体" w:hint="eastAsia"/>
          <w:kern w:val="0"/>
          <w:sz w:val="32"/>
          <w:szCs w:val="32"/>
        </w:rPr>
        <w:t>(1) 考试中交头接耳说话者；</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cs="宋体" w:hint="eastAsia"/>
          <w:kern w:val="0"/>
          <w:sz w:val="32"/>
          <w:szCs w:val="32"/>
        </w:rPr>
        <w:t>(2) 考试中把试卷或有字迹的草稿纸移向邻座或竖起，为他人偷看提供方便者；</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cs="宋体" w:hint="eastAsia"/>
          <w:kern w:val="0"/>
          <w:sz w:val="32"/>
          <w:szCs w:val="32"/>
        </w:rPr>
        <w:t>(3) 将试卷、答卷等考试用纸带出考场者；</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cs="宋体" w:hint="eastAsia"/>
          <w:kern w:val="0"/>
          <w:sz w:val="32"/>
          <w:szCs w:val="32"/>
        </w:rPr>
        <w:t>(4) 未经监考人员同意，在考试过程中擅自离开考场者；</w:t>
      </w:r>
    </w:p>
    <w:p w:rsidR="00094027" w:rsidRPr="009F4571" w:rsidRDefault="00094027" w:rsidP="00094027">
      <w:pPr>
        <w:adjustRightInd w:val="0"/>
        <w:snapToGrid w:val="0"/>
        <w:spacing w:line="300" w:lineRule="auto"/>
        <w:ind w:firstLine="640"/>
        <w:rPr>
          <w:rFonts w:ascii="仿宋" w:eastAsia="仿宋" w:hAnsi="仿宋" w:cs="Arial"/>
          <w:kern w:val="0"/>
          <w:sz w:val="32"/>
          <w:szCs w:val="32"/>
        </w:rPr>
      </w:pPr>
      <w:r w:rsidRPr="009F4571">
        <w:rPr>
          <w:rFonts w:ascii="仿宋" w:eastAsia="仿宋" w:hAnsi="仿宋" w:cs="宋体" w:hint="eastAsia"/>
          <w:kern w:val="0"/>
          <w:sz w:val="32"/>
          <w:szCs w:val="32"/>
        </w:rPr>
        <w:t xml:space="preserve">(5) </w:t>
      </w:r>
      <w:r w:rsidRPr="009F4571">
        <w:rPr>
          <w:rFonts w:ascii="仿宋" w:eastAsia="仿宋" w:hAnsi="仿宋" w:cs="Arial" w:hint="eastAsia"/>
          <w:kern w:val="0"/>
          <w:sz w:val="32"/>
          <w:szCs w:val="32"/>
        </w:rPr>
        <w:t>用规定以外的笔或者纸答题或者在试卷规定以外的地方书写姓名、考号或者以其他方式在答卷上标记信息者；</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cs="宋体" w:hint="eastAsia"/>
          <w:kern w:val="0"/>
          <w:sz w:val="32"/>
          <w:szCs w:val="32"/>
        </w:rPr>
        <w:t>(6) 其他严重违反考场规则但尚未构成作弊的行为。</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cs="宋体" w:hint="eastAsia"/>
          <w:kern w:val="0"/>
          <w:sz w:val="32"/>
          <w:szCs w:val="32"/>
        </w:rPr>
        <w:t>3．学生有下列情形之一者，视为作弊，给以留校察看处分，该门课程考试成绩记为无效，考试作弊情况据实记载：</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cs="宋体" w:hint="eastAsia"/>
          <w:kern w:val="0"/>
          <w:sz w:val="32"/>
          <w:szCs w:val="32"/>
        </w:rPr>
        <w:t>(1) 考试中直接或以其他各种方式传递考试资料或考试用纸者；</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cs="宋体" w:hint="eastAsia"/>
          <w:kern w:val="0"/>
          <w:sz w:val="32"/>
          <w:szCs w:val="32"/>
        </w:rPr>
        <w:t>(2) 考试中偷看他人试卷、考试用纸等材料者；</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cs="宋体" w:hint="eastAsia"/>
          <w:kern w:val="0"/>
          <w:sz w:val="32"/>
          <w:szCs w:val="32"/>
        </w:rPr>
        <w:t>(3) 考试中用某种示意、动作互相传递有关考试信息者；</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cs="宋体" w:hint="eastAsia"/>
          <w:kern w:val="0"/>
          <w:sz w:val="32"/>
          <w:szCs w:val="32"/>
        </w:rPr>
        <w:t>(4) 考试中，凡桌内、座位旁边或试卷下面等区域有与闭卷考试内容相关的材料者；</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cs="宋体" w:hint="eastAsia"/>
          <w:kern w:val="0"/>
          <w:sz w:val="32"/>
          <w:szCs w:val="32"/>
        </w:rPr>
        <w:t>(5) 考试中，凡夹带与闭卷考试内容相关的材料者；</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cs="宋体" w:hint="eastAsia"/>
          <w:kern w:val="0"/>
          <w:sz w:val="32"/>
          <w:szCs w:val="32"/>
        </w:rPr>
        <w:t>(6) 考试中，凡在衣物、身体、桌面、周边物体等处写有与闭卷考试课程相关内容者；</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cs="宋体" w:hint="eastAsia"/>
          <w:kern w:val="0"/>
          <w:sz w:val="32"/>
          <w:szCs w:val="32"/>
        </w:rPr>
        <w:t>(7) 考试中，凡强拿他人试卷等考试用纸者，或在自己桌面上有他人考试用纸者；</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cs="宋体" w:hint="eastAsia"/>
          <w:kern w:val="0"/>
          <w:sz w:val="32"/>
          <w:szCs w:val="32"/>
        </w:rPr>
        <w:t>(8) 考试中试卷等考试用纸转至他人手中，不主动向监</w:t>
      </w:r>
      <w:r w:rsidRPr="009F4571">
        <w:rPr>
          <w:rFonts w:ascii="仿宋" w:eastAsia="仿宋" w:hAnsi="仿宋" w:cs="宋体" w:hint="eastAsia"/>
          <w:kern w:val="0"/>
          <w:sz w:val="32"/>
          <w:szCs w:val="32"/>
        </w:rPr>
        <w:lastRenderedPageBreak/>
        <w:t>考人员声明者；</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cs="宋体" w:hint="eastAsia"/>
          <w:kern w:val="0"/>
          <w:sz w:val="32"/>
          <w:szCs w:val="32"/>
        </w:rPr>
        <w:t>(9) 考试中携带具有发送和接收信息功能的设备或者具有存储功能的电子设备者（包括但不限于手机、智能手表、平板电脑、笔记本电脑，以及具有文字存储功能的计算器、电子辞典、电子书、电子记事本等。如考试另有要求时除外）；</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cs="宋体" w:hint="eastAsia"/>
          <w:kern w:val="0"/>
          <w:sz w:val="32"/>
          <w:szCs w:val="32"/>
        </w:rPr>
        <w:t>(10) 考试中经监考人员允许中途离开考场尚未交卷者，在考场外存在作弊行为的；</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cs="宋体" w:hint="eastAsia"/>
          <w:kern w:val="0"/>
          <w:sz w:val="32"/>
          <w:szCs w:val="32"/>
        </w:rPr>
        <w:t>(11) 将试卷等考试用纸带出考场后交卷者；</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cs="宋体" w:hint="eastAsia"/>
          <w:kern w:val="0"/>
          <w:sz w:val="32"/>
          <w:szCs w:val="32"/>
        </w:rPr>
        <w:t>(12) 故意销毁试卷、答卷或考试材料者；</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cs="宋体" w:hint="eastAsia"/>
          <w:kern w:val="0"/>
          <w:sz w:val="32"/>
          <w:szCs w:val="32"/>
        </w:rPr>
        <w:t>(13) 胁迫他人为自己抄袭提供方便者；</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cs="宋体" w:hint="eastAsia"/>
          <w:kern w:val="0"/>
          <w:sz w:val="32"/>
          <w:szCs w:val="32"/>
        </w:rPr>
        <w:t>(14) 同一科目同一考场有两份（含）以上答卷雷同者；</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cs="宋体" w:hint="eastAsia"/>
          <w:kern w:val="0"/>
          <w:sz w:val="32"/>
          <w:szCs w:val="32"/>
        </w:rPr>
        <w:t>(15) 其他以不正当手段获得或者试图获得试题答案、考试成绩的行为。</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cs="宋体" w:hint="eastAsia"/>
          <w:kern w:val="0"/>
          <w:sz w:val="32"/>
          <w:szCs w:val="32"/>
        </w:rPr>
        <w:t>4．考生有下列情形之一者，视为严重作弊，可给以开除学籍处分：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cs="宋体" w:hint="eastAsia"/>
          <w:kern w:val="0"/>
          <w:sz w:val="32"/>
          <w:szCs w:val="32"/>
        </w:rPr>
        <w:t>(1) 考生作弊被发现后不服从监考人员管理，无理取闹，影响考场秩序，导致考试无法正常进行者；</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cs="宋体" w:hint="eastAsia"/>
          <w:kern w:val="0"/>
          <w:sz w:val="32"/>
          <w:szCs w:val="32"/>
        </w:rPr>
        <w:t>(2) 考生作弊被发现后毁坏作弊证据者；</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cs="宋体" w:hint="eastAsia"/>
          <w:kern w:val="0"/>
          <w:sz w:val="32"/>
          <w:szCs w:val="32"/>
        </w:rPr>
        <w:t>(3) 代替他人或者让他人代替自己参加考试；</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cs="宋体" w:hint="eastAsia"/>
          <w:kern w:val="0"/>
          <w:sz w:val="32"/>
          <w:szCs w:val="32"/>
        </w:rPr>
        <w:t>(4) 组织作弊者；</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cs="宋体" w:hint="eastAsia"/>
          <w:kern w:val="0"/>
          <w:sz w:val="32"/>
          <w:szCs w:val="32"/>
        </w:rPr>
        <w:t>(5) 第二次作弊者；</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cs="宋体" w:hint="eastAsia"/>
          <w:kern w:val="0"/>
          <w:sz w:val="32"/>
          <w:szCs w:val="32"/>
        </w:rPr>
        <w:t>(6) 通过不正当手段提前获得考试内容者；</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cs="宋体" w:hint="eastAsia"/>
          <w:kern w:val="0"/>
          <w:sz w:val="32"/>
          <w:szCs w:val="32"/>
        </w:rPr>
        <w:t>(7) 使用通讯设备或其他器材作弊；</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cs="宋体" w:hint="eastAsia"/>
          <w:kern w:val="0"/>
          <w:sz w:val="32"/>
          <w:szCs w:val="32"/>
        </w:rPr>
        <w:t>(8) 向他人出售考试试题或答案牟取利益者；</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cs="宋体" w:hint="eastAsia"/>
          <w:kern w:val="0"/>
          <w:sz w:val="32"/>
          <w:szCs w:val="32"/>
        </w:rPr>
        <w:t>(9) 其他以不正当手段获得或者试图获得试题答案、考试成绩的行为，且情节严重、影响恶劣的。</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cs="宋体" w:hint="eastAsia"/>
          <w:kern w:val="0"/>
          <w:sz w:val="32"/>
          <w:szCs w:val="32"/>
        </w:rPr>
        <w:t>5．学生参加国家、地方政府及其授权机构组织的全国性</w:t>
      </w:r>
      <w:r w:rsidRPr="009F4571">
        <w:rPr>
          <w:rFonts w:ascii="仿宋" w:eastAsia="仿宋" w:hAnsi="仿宋" w:cs="宋体" w:hint="eastAsia"/>
          <w:kern w:val="0"/>
          <w:sz w:val="32"/>
          <w:szCs w:val="32"/>
        </w:rPr>
        <w:lastRenderedPageBreak/>
        <w:t>或者区域性考试，以及其他各级各类教育考试中发生的违纪作弊情况，组织考试的单位</w:t>
      </w:r>
      <w:proofErr w:type="gramStart"/>
      <w:r w:rsidRPr="009F4571">
        <w:rPr>
          <w:rFonts w:ascii="仿宋" w:eastAsia="仿宋" w:hAnsi="仿宋" w:cs="宋体" w:hint="eastAsia"/>
          <w:kern w:val="0"/>
          <w:sz w:val="32"/>
          <w:szCs w:val="32"/>
        </w:rPr>
        <w:t>作出</w:t>
      </w:r>
      <w:proofErr w:type="gramEnd"/>
      <w:r w:rsidRPr="009F4571">
        <w:rPr>
          <w:rFonts w:ascii="仿宋" w:eastAsia="仿宋" w:hAnsi="仿宋" w:cs="宋体" w:hint="eastAsia"/>
          <w:kern w:val="0"/>
          <w:sz w:val="32"/>
          <w:szCs w:val="32"/>
        </w:rPr>
        <w:t>处理的，不影响学校按照本规定对其</w:t>
      </w:r>
      <w:proofErr w:type="gramStart"/>
      <w:r w:rsidRPr="009F4571">
        <w:rPr>
          <w:rFonts w:ascii="仿宋" w:eastAsia="仿宋" w:hAnsi="仿宋" w:cs="宋体" w:hint="eastAsia"/>
          <w:kern w:val="0"/>
          <w:sz w:val="32"/>
          <w:szCs w:val="32"/>
        </w:rPr>
        <w:t>作出</w:t>
      </w:r>
      <w:proofErr w:type="gramEnd"/>
      <w:r w:rsidRPr="009F4571">
        <w:rPr>
          <w:rFonts w:ascii="仿宋" w:eastAsia="仿宋" w:hAnsi="仿宋" w:cs="宋体" w:hint="eastAsia"/>
          <w:kern w:val="0"/>
          <w:sz w:val="32"/>
          <w:szCs w:val="32"/>
        </w:rPr>
        <w:t>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cs="宋体" w:hint="eastAsia"/>
          <w:kern w:val="0"/>
          <w:sz w:val="32"/>
          <w:szCs w:val="32"/>
        </w:rPr>
        <w:t>6．监考人员发现考生的违纪作弊行为后，要及时报告主考，掌握确凿证据。主考应明确宣布取消当事人考试资格，没收其试卷，令其退出考场；并将当事人姓名、学号、违纪作弊主要情节在上海外国语大学考试考场记录表中如实记录，或写成单独书面材料并签名，连同试卷和物证一并在该课程考试结束后及时交开课院（系、部）教务办公室。开课院（系、部）应当将所有材料及时报送学生所在院（系）。</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cs="宋体" w:hint="eastAsia"/>
          <w:kern w:val="0"/>
          <w:sz w:val="32"/>
          <w:szCs w:val="32"/>
        </w:rPr>
        <w:t>巡考人员发现考生违纪作弊，应立即向考场监考人员说明情况，由监考人员按上述办法处理。</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hint="eastAsia"/>
          <w:kern w:val="0"/>
          <w:sz w:val="32"/>
          <w:szCs w:val="32"/>
        </w:rPr>
        <w:t>通过其他途径（例如处理举报、查阅监控录像等）发现并查证学生存在违反考试规则和考试纪律的行为，均应根据其违纪情况和性质进行处理。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（二）学生违反学习纪律和考勤纪律的，</w:t>
      </w:r>
      <w:r w:rsidRPr="009F4571">
        <w:rPr>
          <w:rFonts w:ascii="仿宋" w:eastAsia="仿宋" w:hAnsi="仿宋" w:cs="宋体" w:hint="eastAsia"/>
          <w:kern w:val="0"/>
          <w:sz w:val="32"/>
          <w:szCs w:val="32"/>
        </w:rPr>
        <w:t>应根据其违纪情况，予以认定和处理。</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cs="宋体" w:hint="eastAsia"/>
          <w:kern w:val="0"/>
          <w:sz w:val="32"/>
          <w:szCs w:val="32"/>
        </w:rPr>
        <w:t>学生上课以45分钟为1课时。迟到、早退超过15分钟均按旷课处理。一学期内，学生迟到或早退每累计三次，则计旷课1学时。</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cs="宋体" w:hint="eastAsia"/>
          <w:kern w:val="0"/>
          <w:sz w:val="32"/>
          <w:szCs w:val="32"/>
        </w:rPr>
        <w:t>擅自缺席集中实习、军训、毕业/学位论文（设计）等学校教学计划规定的活动，一天以6学时计；擅自缺席学校安排的其他活动，一天以4学时计。</w:t>
      </w:r>
    </w:p>
    <w:p w:rsidR="00094027" w:rsidRPr="009F4571" w:rsidRDefault="00094027" w:rsidP="00094027">
      <w:pPr>
        <w:adjustRightInd w:val="0"/>
        <w:snapToGrid w:val="0"/>
        <w:spacing w:line="300" w:lineRule="auto"/>
        <w:ind w:firstLine="640"/>
        <w:rPr>
          <w:rFonts w:ascii="仿宋" w:eastAsia="仿宋" w:hAnsi="仿宋" w:cs="宋体"/>
          <w:kern w:val="0"/>
          <w:sz w:val="32"/>
          <w:szCs w:val="32"/>
        </w:rPr>
      </w:pPr>
      <w:r w:rsidRPr="009F4571">
        <w:rPr>
          <w:rFonts w:ascii="仿宋" w:eastAsia="仿宋" w:hAnsi="仿宋" w:cs="宋体" w:hint="eastAsia"/>
          <w:kern w:val="0"/>
          <w:sz w:val="32"/>
          <w:szCs w:val="32"/>
        </w:rPr>
        <w:t>旷课累计达10-29学时者，应给以警告、严重警告等处分。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cs="宋体" w:hint="eastAsia"/>
          <w:kern w:val="0"/>
          <w:sz w:val="32"/>
          <w:szCs w:val="32"/>
        </w:rPr>
        <w:t>旷课累计达30学时及以上者，可给以记过或留校察看处分</w:t>
      </w:r>
      <w:r w:rsidRPr="009F4571">
        <w:rPr>
          <w:rFonts w:ascii="仿宋" w:eastAsia="仿宋" w:hAnsi="仿宋" w:hint="eastAsia"/>
          <w:kern w:val="0"/>
          <w:sz w:val="32"/>
          <w:szCs w:val="32"/>
        </w:rPr>
        <w:t>。</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cs="宋体" w:hint="eastAsia"/>
          <w:kern w:val="0"/>
          <w:sz w:val="32"/>
          <w:szCs w:val="32"/>
        </w:rPr>
        <w:lastRenderedPageBreak/>
        <w:t>（三）学生有学术不端行为的，参照《上海外国语大学学术不端行为查处细则》（上外委【2016】16号）处理。</w:t>
      </w:r>
      <w:r w:rsidRPr="009F4571">
        <w:rPr>
          <w:rFonts w:ascii="仿宋" w:eastAsia="仿宋" w:hAnsi="仿宋" w:hint="eastAsia"/>
          <w:kern w:val="0"/>
          <w:sz w:val="32"/>
          <w:szCs w:val="32"/>
        </w:rPr>
        <w:t>学位论文、公开发表的研究成果存在抄袭、篡改、伪造等学术不端行为，情节严重的，或者代写论文、买卖论文的，可以给以开除学籍处分。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 xml:space="preserve"> </w:t>
      </w:r>
    </w:p>
    <w:p w:rsidR="00094027" w:rsidRPr="009F4571" w:rsidRDefault="00094027" w:rsidP="00094027">
      <w:pPr>
        <w:numPr>
          <w:ilvl w:val="0"/>
          <w:numId w:val="1"/>
        </w:numPr>
        <w:adjustRightInd w:val="0"/>
        <w:snapToGrid w:val="0"/>
        <w:spacing w:line="300" w:lineRule="auto"/>
        <w:jc w:val="center"/>
        <w:rPr>
          <w:rFonts w:ascii="仿宋" w:eastAsia="仿宋" w:hAnsi="仿宋"/>
          <w:b/>
          <w:bCs/>
          <w:sz w:val="32"/>
          <w:szCs w:val="32"/>
        </w:rPr>
      </w:pPr>
      <w:r w:rsidRPr="009F4571">
        <w:rPr>
          <w:rFonts w:ascii="仿宋" w:eastAsia="仿宋" w:hAnsi="仿宋" w:hint="eastAsia"/>
          <w:b/>
          <w:bCs/>
          <w:sz w:val="32"/>
          <w:szCs w:val="32"/>
        </w:rPr>
        <w:t xml:space="preserve"> 处理学生违纪事件的分工、权限和程序</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 xml:space="preserve"> </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第三十八条  对学生违纪的处分，应当做到程序正当、证据充分、依据明确、定性准确、处分适当。</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第三十九条  对违纪学生的处分根据其所犯错误性质，分别由如下职能部门按程序</w:t>
      </w:r>
      <w:proofErr w:type="gramStart"/>
      <w:r w:rsidRPr="009F4571">
        <w:rPr>
          <w:rFonts w:ascii="仿宋" w:eastAsia="仿宋" w:hAnsi="仿宋" w:hint="eastAsia"/>
          <w:kern w:val="0"/>
          <w:sz w:val="32"/>
          <w:szCs w:val="32"/>
        </w:rPr>
        <w:t>作出</w:t>
      </w:r>
      <w:proofErr w:type="gramEnd"/>
      <w:r w:rsidRPr="009F4571">
        <w:rPr>
          <w:rFonts w:ascii="仿宋" w:eastAsia="仿宋" w:hAnsi="仿宋" w:hint="eastAsia"/>
          <w:kern w:val="0"/>
          <w:sz w:val="32"/>
          <w:szCs w:val="32"/>
        </w:rPr>
        <w:t>：</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（一）违反法律法规者，由国家机关首先</w:t>
      </w:r>
      <w:proofErr w:type="gramStart"/>
      <w:r w:rsidRPr="009F4571">
        <w:rPr>
          <w:rFonts w:ascii="仿宋" w:eastAsia="仿宋" w:hAnsi="仿宋" w:hint="eastAsia"/>
          <w:kern w:val="0"/>
          <w:sz w:val="32"/>
          <w:szCs w:val="32"/>
        </w:rPr>
        <w:t>作出</w:t>
      </w:r>
      <w:proofErr w:type="gramEnd"/>
      <w:r w:rsidRPr="009F4571">
        <w:rPr>
          <w:rFonts w:ascii="仿宋" w:eastAsia="仿宋" w:hAnsi="仿宋" w:hint="eastAsia"/>
          <w:kern w:val="0"/>
          <w:sz w:val="32"/>
          <w:szCs w:val="32"/>
        </w:rPr>
        <w:t>处理，而后由有关院（系）、研究生培养单位、学生处依据国家机关的处理决定，对该生进行相应的校纪处分；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（二）违反学习纪律，如旷课、作弊等，由有关院（系）、研究生培养单位、教务处、研究生院负责处理；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（三）其他违纪行为，由有关院（系）、研究生培养单位、学生处负责处理。</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第四十条  对学生进行处分的权限：</w:t>
      </w:r>
    </w:p>
    <w:p w:rsidR="00094027" w:rsidRPr="009F4571" w:rsidRDefault="00094027" w:rsidP="00094027">
      <w:pPr>
        <w:adjustRightInd w:val="0"/>
        <w:snapToGrid w:val="0"/>
        <w:spacing w:line="300" w:lineRule="auto"/>
        <w:ind w:firstLine="640"/>
        <w:rPr>
          <w:rFonts w:ascii="仿宋" w:eastAsia="仿宋" w:hAnsi="仿宋"/>
          <w:sz w:val="32"/>
          <w:szCs w:val="32"/>
        </w:rPr>
      </w:pPr>
      <w:r w:rsidRPr="009F4571">
        <w:rPr>
          <w:rFonts w:ascii="仿宋" w:eastAsia="仿宋" w:hAnsi="仿宋" w:hint="eastAsia"/>
          <w:sz w:val="32"/>
          <w:szCs w:val="32"/>
        </w:rPr>
        <w:t>对学生的违纪处分，由有关院（系）、研究生培养单位提出学生违纪情况报告和材料，分别报教务处、研究生院、学生处审查，</w:t>
      </w:r>
      <w:proofErr w:type="gramStart"/>
      <w:r w:rsidRPr="009F4571">
        <w:rPr>
          <w:rFonts w:ascii="仿宋" w:eastAsia="仿宋" w:hAnsi="仿宋" w:hint="eastAsia"/>
          <w:sz w:val="32"/>
          <w:szCs w:val="32"/>
        </w:rPr>
        <w:t>作出</w:t>
      </w:r>
      <w:proofErr w:type="gramEnd"/>
      <w:r w:rsidRPr="009F4571">
        <w:rPr>
          <w:rFonts w:ascii="仿宋" w:eastAsia="仿宋" w:hAnsi="仿宋" w:hint="eastAsia"/>
          <w:sz w:val="32"/>
          <w:szCs w:val="32"/>
        </w:rPr>
        <w:t>处分建议，</w:t>
      </w:r>
      <w:proofErr w:type="gramStart"/>
      <w:r w:rsidRPr="009F4571">
        <w:rPr>
          <w:rFonts w:ascii="仿宋" w:eastAsia="仿宋" w:hAnsi="仿宋" w:hint="eastAsia"/>
          <w:sz w:val="32"/>
          <w:szCs w:val="32"/>
        </w:rPr>
        <w:t>报校主管领导</w:t>
      </w:r>
      <w:proofErr w:type="gramEnd"/>
      <w:r w:rsidRPr="009F4571">
        <w:rPr>
          <w:rFonts w:ascii="仿宋" w:eastAsia="仿宋" w:hAnsi="仿宋" w:hint="eastAsia"/>
          <w:sz w:val="32"/>
          <w:szCs w:val="32"/>
        </w:rPr>
        <w:t>批准；给以开除学籍处分，应当提交校长办公会或者校长授权的专门会议研究决定，并应当事先进行合法性审核。</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第四十一条  对学生进行处分的程序：</w:t>
      </w:r>
    </w:p>
    <w:p w:rsidR="00094027" w:rsidRPr="009F4571" w:rsidRDefault="00094027" w:rsidP="00094027">
      <w:pPr>
        <w:adjustRightInd w:val="0"/>
        <w:snapToGrid w:val="0"/>
        <w:spacing w:line="300" w:lineRule="auto"/>
        <w:ind w:firstLine="640"/>
        <w:rPr>
          <w:rFonts w:ascii="仿宋" w:eastAsia="仿宋" w:hAnsi="仿宋"/>
          <w:sz w:val="32"/>
          <w:szCs w:val="32"/>
        </w:rPr>
      </w:pPr>
      <w:r w:rsidRPr="009F4571">
        <w:rPr>
          <w:rFonts w:ascii="仿宋" w:eastAsia="仿宋" w:hAnsi="仿宋" w:hint="eastAsia"/>
          <w:sz w:val="32"/>
          <w:szCs w:val="32"/>
        </w:rPr>
        <w:t>（一）学校在对学生</w:t>
      </w:r>
      <w:proofErr w:type="gramStart"/>
      <w:r w:rsidRPr="009F4571">
        <w:rPr>
          <w:rFonts w:ascii="仿宋" w:eastAsia="仿宋" w:hAnsi="仿宋" w:hint="eastAsia"/>
          <w:sz w:val="32"/>
          <w:szCs w:val="32"/>
        </w:rPr>
        <w:t>作出</w:t>
      </w:r>
      <w:proofErr w:type="gramEnd"/>
      <w:r w:rsidRPr="009F4571">
        <w:rPr>
          <w:rFonts w:ascii="仿宋" w:eastAsia="仿宋" w:hAnsi="仿宋" w:hint="eastAsia"/>
          <w:sz w:val="32"/>
          <w:szCs w:val="32"/>
        </w:rPr>
        <w:t>处分决定之前，应当告知学生</w:t>
      </w:r>
      <w:proofErr w:type="gramStart"/>
      <w:r w:rsidRPr="009F4571">
        <w:rPr>
          <w:rFonts w:ascii="仿宋" w:eastAsia="仿宋" w:hAnsi="仿宋" w:hint="eastAsia"/>
          <w:sz w:val="32"/>
          <w:szCs w:val="32"/>
        </w:rPr>
        <w:lastRenderedPageBreak/>
        <w:t>作出</w:t>
      </w:r>
      <w:proofErr w:type="gramEnd"/>
      <w:r w:rsidRPr="009F4571">
        <w:rPr>
          <w:rFonts w:ascii="仿宋" w:eastAsia="仿宋" w:hAnsi="仿宋" w:hint="eastAsia"/>
          <w:sz w:val="32"/>
          <w:szCs w:val="32"/>
        </w:rPr>
        <w:t>决定的事实、理由和依据，并告知学生享有陈述和申辩的权利，听取学生的陈述和申辩。</w:t>
      </w:r>
    </w:p>
    <w:p w:rsidR="00094027" w:rsidRPr="009F4571" w:rsidRDefault="00094027" w:rsidP="00094027">
      <w:pPr>
        <w:adjustRightInd w:val="0"/>
        <w:snapToGrid w:val="0"/>
        <w:spacing w:line="300" w:lineRule="auto"/>
        <w:ind w:firstLine="640"/>
        <w:rPr>
          <w:rFonts w:ascii="仿宋" w:eastAsia="仿宋" w:hAnsi="仿宋"/>
          <w:sz w:val="32"/>
          <w:szCs w:val="32"/>
        </w:rPr>
      </w:pPr>
      <w:r w:rsidRPr="009F4571">
        <w:rPr>
          <w:rFonts w:ascii="仿宋" w:eastAsia="仿宋" w:hAnsi="仿宋" w:hint="eastAsia"/>
          <w:sz w:val="32"/>
          <w:szCs w:val="32"/>
        </w:rPr>
        <w:t>（二）学校对学生</w:t>
      </w:r>
      <w:proofErr w:type="gramStart"/>
      <w:r w:rsidRPr="009F4571">
        <w:rPr>
          <w:rFonts w:ascii="仿宋" w:eastAsia="仿宋" w:hAnsi="仿宋" w:hint="eastAsia"/>
          <w:sz w:val="32"/>
          <w:szCs w:val="32"/>
        </w:rPr>
        <w:t>作出</w:t>
      </w:r>
      <w:proofErr w:type="gramEnd"/>
      <w:r w:rsidRPr="009F4571">
        <w:rPr>
          <w:rFonts w:ascii="仿宋" w:eastAsia="仿宋" w:hAnsi="仿宋" w:hint="eastAsia"/>
          <w:sz w:val="32"/>
          <w:szCs w:val="32"/>
        </w:rPr>
        <w:t>处分，应当出具处分决定书并直接送达本人。学生拒绝签收的，可以以留置方式送达；已离校的，</w:t>
      </w:r>
      <w:r w:rsidRPr="009F4571">
        <w:rPr>
          <w:rFonts w:ascii="仿宋" w:eastAsia="仿宋" w:hAnsi="仿宋" w:cs="Helvetica Neue" w:hint="eastAsia"/>
          <w:sz w:val="32"/>
          <w:szCs w:val="32"/>
        </w:rPr>
        <w:t>按照被处分学生原登记地址邮寄送达。</w:t>
      </w:r>
      <w:r w:rsidRPr="009F4571">
        <w:rPr>
          <w:rFonts w:ascii="仿宋" w:eastAsia="仿宋" w:hAnsi="仿宋" w:hint="eastAsia"/>
          <w:sz w:val="32"/>
          <w:szCs w:val="32"/>
        </w:rPr>
        <w:t>对学生开除学籍的处分决定书报上海市教委有关部门备案。</w:t>
      </w:r>
    </w:p>
    <w:p w:rsidR="00094027" w:rsidRPr="009F4571" w:rsidRDefault="00094027" w:rsidP="00094027">
      <w:pPr>
        <w:adjustRightInd w:val="0"/>
        <w:snapToGrid w:val="0"/>
        <w:spacing w:line="300" w:lineRule="auto"/>
        <w:ind w:firstLine="640"/>
        <w:rPr>
          <w:rFonts w:ascii="仿宋" w:eastAsia="仿宋" w:hAnsi="仿宋"/>
          <w:sz w:val="32"/>
          <w:szCs w:val="32"/>
        </w:rPr>
      </w:pPr>
      <w:r w:rsidRPr="009F4571">
        <w:rPr>
          <w:rFonts w:ascii="仿宋" w:eastAsia="仿宋" w:hAnsi="仿宋" w:hint="eastAsia"/>
          <w:sz w:val="32"/>
          <w:szCs w:val="32"/>
        </w:rPr>
        <w:t>（三）处分决定书应当包含学生的基本信息，</w:t>
      </w:r>
      <w:proofErr w:type="gramStart"/>
      <w:r w:rsidRPr="009F4571">
        <w:rPr>
          <w:rFonts w:ascii="仿宋" w:eastAsia="仿宋" w:hAnsi="仿宋" w:hint="eastAsia"/>
          <w:sz w:val="32"/>
          <w:szCs w:val="32"/>
        </w:rPr>
        <w:t>作出</w:t>
      </w:r>
      <w:proofErr w:type="gramEnd"/>
      <w:r w:rsidRPr="009F4571">
        <w:rPr>
          <w:rFonts w:ascii="仿宋" w:eastAsia="仿宋" w:hAnsi="仿宋" w:hint="eastAsia"/>
          <w:sz w:val="32"/>
          <w:szCs w:val="32"/>
        </w:rPr>
        <w:t>处分的事实和依据，处分的种类、依据、期限，申诉的途径和期限等。</w:t>
      </w:r>
    </w:p>
    <w:p w:rsidR="00094027" w:rsidRPr="009F4571" w:rsidRDefault="00094027" w:rsidP="00094027">
      <w:pPr>
        <w:adjustRightInd w:val="0"/>
        <w:snapToGrid w:val="0"/>
        <w:spacing w:line="300" w:lineRule="auto"/>
        <w:ind w:firstLine="640"/>
        <w:rPr>
          <w:rFonts w:ascii="仿宋" w:eastAsia="仿宋" w:hAnsi="仿宋"/>
          <w:sz w:val="32"/>
          <w:szCs w:val="32"/>
        </w:rPr>
      </w:pPr>
      <w:r w:rsidRPr="009F4571">
        <w:rPr>
          <w:rFonts w:ascii="仿宋" w:eastAsia="仿宋" w:hAnsi="仿宋" w:hint="eastAsia"/>
          <w:sz w:val="32"/>
          <w:szCs w:val="32"/>
        </w:rPr>
        <w:t>（四）学生对处分决定有异议的，在接到学校处分决定书之日起10日内，可以向学校学生申诉处理委员会提出书面申诉。学生申诉处理委员会对学生提出的申诉进行复查，并在接到书面申诉之日起15日内，</w:t>
      </w:r>
      <w:proofErr w:type="gramStart"/>
      <w:r w:rsidRPr="009F4571">
        <w:rPr>
          <w:rFonts w:ascii="仿宋" w:eastAsia="仿宋" w:hAnsi="仿宋" w:hint="eastAsia"/>
          <w:sz w:val="32"/>
          <w:szCs w:val="32"/>
        </w:rPr>
        <w:t>作出</w:t>
      </w:r>
      <w:proofErr w:type="gramEnd"/>
      <w:r w:rsidRPr="009F4571">
        <w:rPr>
          <w:rFonts w:ascii="仿宋" w:eastAsia="仿宋" w:hAnsi="仿宋" w:hint="eastAsia"/>
          <w:sz w:val="32"/>
          <w:szCs w:val="32"/>
        </w:rPr>
        <w:t>复查结论并告知申诉人。情况复杂不能在规定期限内</w:t>
      </w:r>
      <w:proofErr w:type="gramStart"/>
      <w:r w:rsidRPr="009F4571">
        <w:rPr>
          <w:rFonts w:ascii="仿宋" w:eastAsia="仿宋" w:hAnsi="仿宋" w:hint="eastAsia"/>
          <w:sz w:val="32"/>
          <w:szCs w:val="32"/>
        </w:rPr>
        <w:t>作出</w:t>
      </w:r>
      <w:proofErr w:type="gramEnd"/>
      <w:r w:rsidRPr="009F4571">
        <w:rPr>
          <w:rFonts w:ascii="仿宋" w:eastAsia="仿宋" w:hAnsi="仿宋" w:hint="eastAsia"/>
          <w:sz w:val="32"/>
          <w:szCs w:val="32"/>
        </w:rPr>
        <w:t>结论的，经学校负责人批准，可延长15日。学生申诉处理委员会认为有必要的，可以建议学校暂缓执行有关决定。学生申诉处理委员会经复查，认为</w:t>
      </w:r>
      <w:proofErr w:type="gramStart"/>
      <w:r w:rsidRPr="009F4571">
        <w:rPr>
          <w:rFonts w:ascii="仿宋" w:eastAsia="仿宋" w:hAnsi="仿宋" w:hint="eastAsia"/>
          <w:sz w:val="32"/>
          <w:szCs w:val="32"/>
        </w:rPr>
        <w:t>作出</w:t>
      </w:r>
      <w:proofErr w:type="gramEnd"/>
      <w:r w:rsidRPr="009F4571">
        <w:rPr>
          <w:rFonts w:ascii="仿宋" w:eastAsia="仿宋" w:hAnsi="仿宋" w:hint="eastAsia"/>
          <w:sz w:val="32"/>
          <w:szCs w:val="32"/>
        </w:rPr>
        <w:t>处理或处分的事实、依据、程序等存在不当，可以</w:t>
      </w:r>
      <w:proofErr w:type="gramStart"/>
      <w:r w:rsidRPr="009F4571">
        <w:rPr>
          <w:rFonts w:ascii="仿宋" w:eastAsia="仿宋" w:hAnsi="仿宋" w:hint="eastAsia"/>
          <w:sz w:val="32"/>
          <w:szCs w:val="32"/>
        </w:rPr>
        <w:t>作出</w:t>
      </w:r>
      <w:proofErr w:type="gramEnd"/>
      <w:r w:rsidRPr="009F4571">
        <w:rPr>
          <w:rFonts w:ascii="仿宋" w:eastAsia="仿宋" w:hAnsi="仿宋" w:hint="eastAsia"/>
          <w:sz w:val="32"/>
          <w:szCs w:val="32"/>
        </w:rPr>
        <w:t>建议撤销或变更的复查意见，要求有关职能部门予以研究，重新提交校长办公会或专门会议</w:t>
      </w:r>
      <w:proofErr w:type="gramStart"/>
      <w:r w:rsidRPr="009F4571">
        <w:rPr>
          <w:rFonts w:ascii="仿宋" w:eastAsia="仿宋" w:hAnsi="仿宋" w:hint="eastAsia"/>
          <w:sz w:val="32"/>
          <w:szCs w:val="32"/>
        </w:rPr>
        <w:t>作出</w:t>
      </w:r>
      <w:proofErr w:type="gramEnd"/>
      <w:r w:rsidRPr="009F4571">
        <w:rPr>
          <w:rFonts w:ascii="仿宋" w:eastAsia="仿宋" w:hAnsi="仿宋" w:hint="eastAsia"/>
          <w:sz w:val="32"/>
          <w:szCs w:val="32"/>
        </w:rPr>
        <w:t>决定。</w:t>
      </w:r>
    </w:p>
    <w:p w:rsidR="00094027" w:rsidRPr="009F4571" w:rsidRDefault="00094027" w:rsidP="00094027">
      <w:pPr>
        <w:adjustRightInd w:val="0"/>
        <w:snapToGrid w:val="0"/>
        <w:spacing w:line="300" w:lineRule="auto"/>
        <w:ind w:firstLine="640"/>
        <w:rPr>
          <w:rFonts w:ascii="仿宋" w:eastAsia="仿宋" w:hAnsi="仿宋"/>
          <w:sz w:val="32"/>
          <w:szCs w:val="32"/>
        </w:rPr>
      </w:pPr>
      <w:r w:rsidRPr="009F4571">
        <w:rPr>
          <w:rFonts w:ascii="仿宋" w:eastAsia="仿宋" w:hAnsi="仿宋" w:hint="eastAsia"/>
          <w:sz w:val="32"/>
          <w:szCs w:val="32"/>
        </w:rPr>
        <w:t>（五）学生对复查决定有异议的，在接到学校复查决定书之日起15日内，可以向上海市教委有关部门提出书面申诉。</w:t>
      </w:r>
    </w:p>
    <w:p w:rsidR="00094027" w:rsidRPr="009F4571" w:rsidRDefault="00094027" w:rsidP="00094027">
      <w:pPr>
        <w:adjustRightInd w:val="0"/>
        <w:snapToGrid w:val="0"/>
        <w:spacing w:line="300" w:lineRule="auto"/>
        <w:ind w:firstLine="640"/>
        <w:rPr>
          <w:rFonts w:ascii="仿宋" w:eastAsia="仿宋" w:hAnsi="仿宋"/>
          <w:sz w:val="32"/>
          <w:szCs w:val="32"/>
        </w:rPr>
      </w:pPr>
      <w:r w:rsidRPr="009F4571">
        <w:rPr>
          <w:rFonts w:ascii="仿宋" w:eastAsia="仿宋" w:hAnsi="仿宋" w:hint="eastAsia"/>
          <w:sz w:val="32"/>
          <w:szCs w:val="32"/>
        </w:rPr>
        <w:t>（六）从处分决定送达之日起，学生在申诉期内未提出申诉的，视为放弃申诉，学校不再受理其提出的申诉。</w:t>
      </w:r>
    </w:p>
    <w:p w:rsidR="00094027" w:rsidRPr="009F4571" w:rsidRDefault="00094027" w:rsidP="00094027">
      <w:pPr>
        <w:adjustRightInd w:val="0"/>
        <w:snapToGrid w:val="0"/>
        <w:spacing w:line="300" w:lineRule="auto"/>
        <w:ind w:firstLine="640"/>
        <w:rPr>
          <w:rFonts w:ascii="仿宋" w:eastAsia="仿宋" w:hAnsi="仿宋" w:cs="宋体"/>
          <w:color w:val="000000"/>
          <w:kern w:val="0"/>
          <w:sz w:val="32"/>
          <w:szCs w:val="32"/>
        </w:rPr>
      </w:pPr>
      <w:r w:rsidRPr="009F4571">
        <w:rPr>
          <w:rFonts w:ascii="仿宋" w:eastAsia="仿宋" w:hAnsi="仿宋" w:hint="eastAsia"/>
          <w:kern w:val="0"/>
          <w:sz w:val="32"/>
          <w:szCs w:val="32"/>
        </w:rPr>
        <w:t>第四十二条 处分期满的，首先由学生本人提出解除处分的书面申请，有关院（系）、研究生培养单位听取师生意见、提出解除处分建议，然后分别报教务处、研究生院、学</w:t>
      </w:r>
      <w:r w:rsidRPr="009F4571">
        <w:rPr>
          <w:rFonts w:ascii="仿宋" w:eastAsia="仿宋" w:hAnsi="仿宋" w:hint="eastAsia"/>
          <w:kern w:val="0"/>
          <w:sz w:val="32"/>
          <w:szCs w:val="32"/>
        </w:rPr>
        <w:lastRenderedPageBreak/>
        <w:t>生处，经审核后作出解除处分建议，</w:t>
      </w:r>
      <w:proofErr w:type="gramStart"/>
      <w:r w:rsidRPr="009F4571">
        <w:rPr>
          <w:rFonts w:ascii="仿宋" w:eastAsia="仿宋" w:hAnsi="仿宋" w:hint="eastAsia"/>
          <w:kern w:val="0"/>
          <w:sz w:val="32"/>
          <w:szCs w:val="32"/>
        </w:rPr>
        <w:t>报校主管领导</w:t>
      </w:r>
      <w:proofErr w:type="gramEnd"/>
      <w:r w:rsidRPr="009F4571">
        <w:rPr>
          <w:rFonts w:ascii="仿宋" w:eastAsia="仿宋" w:hAnsi="仿宋" w:hint="eastAsia"/>
          <w:kern w:val="0"/>
          <w:sz w:val="32"/>
          <w:szCs w:val="32"/>
        </w:rPr>
        <w:t>批准。</w:t>
      </w:r>
    </w:p>
    <w:p w:rsidR="00094027" w:rsidRPr="009F4571" w:rsidRDefault="00094027" w:rsidP="00094027">
      <w:pPr>
        <w:autoSpaceDE w:val="0"/>
        <w:autoSpaceDN w:val="0"/>
        <w:adjustRightInd w:val="0"/>
        <w:snapToGrid w:val="0"/>
        <w:spacing w:line="300" w:lineRule="auto"/>
        <w:rPr>
          <w:rFonts w:ascii="仿宋" w:eastAsia="仿宋" w:hAnsi="仿宋"/>
          <w:kern w:val="0"/>
          <w:sz w:val="32"/>
          <w:szCs w:val="32"/>
        </w:rPr>
      </w:pPr>
      <w:r w:rsidRPr="009F4571">
        <w:rPr>
          <w:rFonts w:ascii="仿宋" w:eastAsia="仿宋" w:hAnsi="仿宋" w:hint="eastAsia"/>
          <w:kern w:val="0"/>
          <w:sz w:val="32"/>
          <w:szCs w:val="32"/>
        </w:rPr>
        <w:t xml:space="preserve"> </w:t>
      </w:r>
    </w:p>
    <w:p w:rsidR="00094027" w:rsidRPr="009F4571" w:rsidRDefault="00094027" w:rsidP="00094027">
      <w:pPr>
        <w:numPr>
          <w:ilvl w:val="0"/>
          <w:numId w:val="1"/>
        </w:numPr>
        <w:adjustRightInd w:val="0"/>
        <w:snapToGrid w:val="0"/>
        <w:spacing w:line="300" w:lineRule="auto"/>
        <w:jc w:val="center"/>
        <w:rPr>
          <w:rFonts w:ascii="仿宋" w:eastAsia="仿宋" w:hAnsi="仿宋"/>
          <w:b/>
          <w:bCs/>
          <w:sz w:val="32"/>
          <w:szCs w:val="32"/>
        </w:rPr>
      </w:pPr>
      <w:r w:rsidRPr="009F4571">
        <w:rPr>
          <w:rFonts w:ascii="仿宋" w:eastAsia="仿宋" w:hAnsi="仿宋" w:hint="eastAsia"/>
          <w:b/>
          <w:bCs/>
          <w:sz w:val="32"/>
          <w:szCs w:val="32"/>
        </w:rPr>
        <w:t xml:space="preserve"> 附  则</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 xml:space="preserve"> </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第四十三条  本规定所称“以上”，包含本数；“不满”，不包括本数。</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第四十四条  我校在籍注册的少数民族预科学生的管理参照本规定执行。</w:t>
      </w:r>
    </w:p>
    <w:p w:rsidR="00094027" w:rsidRPr="009F4571" w:rsidRDefault="00094027" w:rsidP="00094027">
      <w:pPr>
        <w:adjustRightInd w:val="0"/>
        <w:snapToGrid w:val="0"/>
        <w:spacing w:line="300" w:lineRule="auto"/>
        <w:ind w:firstLine="640"/>
        <w:rPr>
          <w:rFonts w:ascii="仿宋" w:eastAsia="仿宋" w:hAnsi="仿宋"/>
          <w:kern w:val="0"/>
          <w:sz w:val="32"/>
          <w:szCs w:val="32"/>
        </w:rPr>
      </w:pPr>
      <w:r w:rsidRPr="009F4571">
        <w:rPr>
          <w:rFonts w:ascii="仿宋" w:eastAsia="仿宋" w:hAnsi="仿宋" w:hint="eastAsia"/>
          <w:kern w:val="0"/>
          <w:sz w:val="32"/>
          <w:szCs w:val="32"/>
        </w:rPr>
        <w:t>第四十五条  本规定由上海外国语大学授权教务处、研究生院、学生处依据相应权限负责解释。</w:t>
      </w:r>
    </w:p>
    <w:p w:rsidR="00094027" w:rsidRPr="009F4571" w:rsidRDefault="00094027" w:rsidP="00094027">
      <w:pPr>
        <w:adjustRightInd w:val="0"/>
        <w:snapToGrid w:val="0"/>
        <w:spacing w:line="300" w:lineRule="auto"/>
        <w:ind w:firstLine="640"/>
        <w:rPr>
          <w:rFonts w:ascii="仿宋" w:eastAsia="仿宋" w:hAnsi="仿宋"/>
          <w:sz w:val="32"/>
          <w:szCs w:val="32"/>
        </w:rPr>
      </w:pPr>
      <w:r w:rsidRPr="009F4571">
        <w:rPr>
          <w:rFonts w:ascii="仿宋" w:eastAsia="仿宋" w:hAnsi="仿宋" w:hint="eastAsia"/>
          <w:kern w:val="0"/>
          <w:sz w:val="32"/>
          <w:szCs w:val="32"/>
        </w:rPr>
        <w:t xml:space="preserve">第四十六条  </w:t>
      </w:r>
      <w:r w:rsidRPr="009F4571">
        <w:rPr>
          <w:rFonts w:ascii="仿宋" w:eastAsia="仿宋" w:hAnsi="仿宋" w:hint="eastAsia"/>
          <w:sz w:val="32"/>
          <w:szCs w:val="32"/>
        </w:rPr>
        <w:t>本规定自</w:t>
      </w:r>
      <w:r>
        <w:rPr>
          <w:rFonts w:ascii="仿宋" w:eastAsia="仿宋" w:hAnsi="仿宋"/>
          <w:sz w:val="32"/>
          <w:szCs w:val="32"/>
        </w:rPr>
        <w:t>2019</w:t>
      </w:r>
      <w:r>
        <w:rPr>
          <w:rFonts w:ascii="仿宋" w:eastAsia="仿宋" w:hAnsi="仿宋" w:hint="eastAsia"/>
          <w:sz w:val="32"/>
          <w:szCs w:val="32"/>
        </w:rPr>
        <w:t>年1</w:t>
      </w:r>
      <w:r>
        <w:rPr>
          <w:rFonts w:ascii="仿宋" w:eastAsia="仿宋" w:hAnsi="仿宋"/>
          <w:sz w:val="32"/>
          <w:szCs w:val="32"/>
        </w:rPr>
        <w:t>1</w:t>
      </w:r>
      <w:r>
        <w:rPr>
          <w:rFonts w:ascii="仿宋" w:eastAsia="仿宋" w:hAnsi="仿宋" w:hint="eastAsia"/>
          <w:sz w:val="32"/>
          <w:szCs w:val="32"/>
        </w:rPr>
        <w:t>月1</w:t>
      </w:r>
      <w:r w:rsidRPr="009F4571">
        <w:rPr>
          <w:rFonts w:ascii="仿宋" w:eastAsia="仿宋" w:hAnsi="仿宋" w:hint="eastAsia"/>
          <w:sz w:val="32"/>
          <w:szCs w:val="32"/>
        </w:rPr>
        <w:t>日起施行。本规定施行前的《上海外国语大学学生违纪处分规定》（上外学〔2018〕12号）予以废止。</w:t>
      </w:r>
    </w:p>
    <w:p w:rsidR="00094027" w:rsidRPr="009F4571" w:rsidRDefault="00094027" w:rsidP="00094027">
      <w:pPr>
        <w:rPr>
          <w:rFonts w:ascii="仿宋" w:eastAsia="仿宋" w:hAnsi="仿宋"/>
          <w:sz w:val="32"/>
          <w:szCs w:val="32"/>
        </w:rPr>
      </w:pPr>
      <w:r w:rsidRPr="009F4571">
        <w:rPr>
          <w:rFonts w:ascii="仿宋" w:eastAsia="仿宋" w:hAnsi="仿宋" w:hint="eastAsia"/>
          <w:sz w:val="32"/>
          <w:szCs w:val="32"/>
        </w:rPr>
        <w:t xml:space="preserve"> </w:t>
      </w:r>
    </w:p>
    <w:p w:rsidR="00094027" w:rsidRPr="009F4571" w:rsidRDefault="00094027" w:rsidP="00094027">
      <w:pPr>
        <w:rPr>
          <w:rFonts w:ascii="仿宋" w:eastAsia="仿宋" w:hAnsi="仿宋"/>
          <w:sz w:val="32"/>
          <w:szCs w:val="32"/>
        </w:rPr>
      </w:pPr>
      <w:r w:rsidRPr="009F4571">
        <w:rPr>
          <w:rFonts w:ascii="仿宋" w:eastAsia="仿宋" w:hAnsi="仿宋" w:hint="eastAsia"/>
          <w:sz w:val="32"/>
          <w:szCs w:val="32"/>
        </w:rPr>
        <w:t xml:space="preserve"> </w:t>
      </w:r>
    </w:p>
    <w:p w:rsidR="00094027" w:rsidRPr="009F4571" w:rsidRDefault="00094027" w:rsidP="00094027">
      <w:pPr>
        <w:rPr>
          <w:rFonts w:ascii="仿宋" w:eastAsia="仿宋" w:hAnsi="仿宋"/>
          <w:sz w:val="32"/>
          <w:szCs w:val="32"/>
        </w:rPr>
      </w:pPr>
      <w:r w:rsidRPr="009F4571">
        <w:rPr>
          <w:rFonts w:ascii="仿宋" w:eastAsia="仿宋" w:hAnsi="仿宋" w:hint="eastAsia"/>
          <w:sz w:val="32"/>
          <w:szCs w:val="32"/>
        </w:rPr>
        <w:t xml:space="preserve"> </w:t>
      </w:r>
    </w:p>
    <w:p w:rsidR="00094027" w:rsidRPr="009F4571" w:rsidRDefault="00094027" w:rsidP="00094027">
      <w:pPr>
        <w:ind w:firstLineChars="200" w:firstLine="640"/>
        <w:rPr>
          <w:rFonts w:ascii="仿宋" w:eastAsia="仿宋" w:hAnsi="仿宋"/>
          <w:sz w:val="30"/>
          <w:szCs w:val="30"/>
        </w:rPr>
      </w:pPr>
      <w:r w:rsidRPr="009F4571">
        <w:rPr>
          <w:rFonts w:ascii="仿宋" w:eastAsia="仿宋" w:hAnsi="仿宋" w:hint="eastAsia"/>
          <w:sz w:val="32"/>
          <w:szCs w:val="32"/>
        </w:rPr>
        <w:t>附《学生违纪处分流程图》</w:t>
      </w:r>
    </w:p>
    <w:p w:rsidR="00094027" w:rsidRPr="009F4571" w:rsidRDefault="00094027" w:rsidP="00094027">
      <w:pPr>
        <w:spacing w:line="360" w:lineRule="auto"/>
        <w:jc w:val="center"/>
        <w:rPr>
          <w:rFonts w:ascii="仿宋" w:eastAsia="仿宋" w:hAnsi="仿宋"/>
          <w:sz w:val="24"/>
          <w:szCs w:val="24"/>
        </w:rPr>
      </w:pPr>
      <w:r w:rsidRPr="009F4571">
        <w:rPr>
          <w:rFonts w:ascii="仿宋" w:eastAsia="仿宋" w:hAnsi="仿宋" w:hint="eastAsia"/>
          <w:sz w:val="24"/>
          <w:szCs w:val="24"/>
        </w:rPr>
        <w:t xml:space="preserve"> </w:t>
      </w:r>
    </w:p>
    <w:p w:rsidR="00094027" w:rsidRPr="009F4571" w:rsidRDefault="00094027" w:rsidP="00094027">
      <w:pPr>
        <w:rPr>
          <w:rFonts w:ascii="仿宋" w:eastAsia="仿宋" w:hAnsi="仿宋"/>
          <w:sz w:val="32"/>
          <w:szCs w:val="32"/>
        </w:rPr>
      </w:pPr>
      <w:r w:rsidRPr="009F4571">
        <w:rPr>
          <w:rFonts w:ascii="仿宋" w:eastAsia="仿宋" w:hAnsi="仿宋" w:hint="eastAsia"/>
          <w:sz w:val="32"/>
          <w:szCs w:val="32"/>
        </w:rPr>
        <w:t xml:space="preserve"> </w:t>
      </w:r>
    </w:p>
    <w:p w:rsidR="00094027" w:rsidRPr="009F4571" w:rsidRDefault="00094027" w:rsidP="00094027">
      <w:pPr>
        <w:rPr>
          <w:rFonts w:ascii="仿宋" w:eastAsia="仿宋" w:hAnsi="仿宋"/>
          <w:sz w:val="32"/>
          <w:szCs w:val="32"/>
        </w:rPr>
      </w:pPr>
      <w:r w:rsidRPr="009F4571">
        <w:rPr>
          <w:rFonts w:ascii="仿宋" w:eastAsia="仿宋" w:hAnsi="仿宋" w:hint="eastAsia"/>
          <w:sz w:val="32"/>
          <w:szCs w:val="32"/>
        </w:rPr>
        <w:t xml:space="preserve"> </w:t>
      </w:r>
    </w:p>
    <w:p w:rsidR="00094027" w:rsidRPr="009F4571" w:rsidRDefault="00094027" w:rsidP="00094027">
      <w:pPr>
        <w:rPr>
          <w:rFonts w:ascii="仿宋" w:eastAsia="仿宋" w:hAnsi="仿宋"/>
          <w:sz w:val="32"/>
          <w:szCs w:val="32"/>
        </w:rPr>
      </w:pPr>
      <w:r w:rsidRPr="009F4571">
        <w:rPr>
          <w:rFonts w:ascii="Times New Roman" w:eastAsia="宋体" w:hAnsi="Times New Roman"/>
          <w:noProof/>
          <w:szCs w:val="21"/>
        </w:rPr>
        <w:lastRenderedPageBreak/>
        <w:drawing>
          <wp:inline distT="0" distB="0" distL="0" distR="0">
            <wp:extent cx="5273040" cy="58064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3040" cy="5806440"/>
                    </a:xfrm>
                    <a:prstGeom prst="rect">
                      <a:avLst/>
                    </a:prstGeom>
                    <a:noFill/>
                    <a:ln>
                      <a:noFill/>
                    </a:ln>
                  </pic:spPr>
                </pic:pic>
              </a:graphicData>
            </a:graphic>
          </wp:inline>
        </w:drawing>
      </w:r>
    </w:p>
    <w:p w:rsidR="002410EC" w:rsidRPr="006E4187" w:rsidRDefault="006E4187" w:rsidP="006E4187">
      <w:pPr>
        <w:spacing w:line="240" w:lineRule="exact"/>
        <w:rPr>
          <w:rFonts w:ascii="仿宋" w:eastAsia="仿宋" w:hAnsi="仿宋" w:hint="eastAsia"/>
          <w:sz w:val="32"/>
          <w:szCs w:val="32"/>
        </w:rPr>
      </w:pPr>
      <w:bookmarkStart w:id="0" w:name="_GoBack"/>
      <w:bookmarkEnd w:id="0"/>
    </w:p>
    <w:sectPr w:rsidR="002410EC" w:rsidRPr="006E418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02064"/>
    <w:multiLevelType w:val="multilevel"/>
    <w:tmpl w:val="915CE7AE"/>
    <w:lvl w:ilvl="0">
      <w:start w:val="1"/>
      <w:numFmt w:val="japaneseCounting"/>
      <w:lvlText w:val="第%1章"/>
      <w:lvlJc w:val="left"/>
      <w:pPr>
        <w:ind w:left="720" w:hanging="7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027"/>
    <w:rsid w:val="00094027"/>
    <w:rsid w:val="000A0B6C"/>
    <w:rsid w:val="00531FD0"/>
    <w:rsid w:val="006E4187"/>
    <w:rsid w:val="008D47C1"/>
    <w:rsid w:val="00C25A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C8528"/>
  <w15:chartTrackingRefBased/>
  <w15:docId w15:val="{1BF3910C-C8E4-48EB-91F2-439096C2F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4027"/>
    <w:pPr>
      <w:widowControl w:val="0"/>
      <w:jc w:val="both"/>
    </w:pPr>
    <w:rPr>
      <w:rFonts w:ascii="等线" w:eastAsia="等线" w:hAnsi="等线"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4027"/>
    <w:pPr>
      <w:ind w:firstLineChars="200" w:firstLine="420"/>
    </w:pPr>
    <w:rPr>
      <w:rFonts w:ascii="Calibri" w:eastAsia="宋体"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1040</Words>
  <Characters>5931</Characters>
  <Application>Microsoft Office Word</Application>
  <DocSecurity>0</DocSecurity>
  <Lines>49</Lines>
  <Paragraphs>13</Paragraphs>
  <ScaleCrop>false</ScaleCrop>
  <Company/>
  <LinksUpToDate>false</LinksUpToDate>
  <CharactersWithSpaces>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王蕾</dc:creator>
  <cp:keywords/>
  <dc:description/>
  <cp:lastModifiedBy>明 月</cp:lastModifiedBy>
  <cp:revision>4</cp:revision>
  <dcterms:created xsi:type="dcterms:W3CDTF">2019-10-28T06:33:00Z</dcterms:created>
  <dcterms:modified xsi:type="dcterms:W3CDTF">2019-10-28T06:37:00Z</dcterms:modified>
</cp:coreProperties>
</file>